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024949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Pr="00B14856" w:rsidR="00B14856">
        <w:rPr>
          <w:sz w:val="28"/>
          <w:szCs w:val="28"/>
        </w:rPr>
        <w:t>1</w:t>
      </w:r>
      <w:r w:rsidRPr="00864171" w:rsidR="00B14856">
        <w:rPr>
          <w:sz w:val="28"/>
          <w:szCs w:val="28"/>
        </w:rPr>
        <w:t>02</w:t>
      </w:r>
      <w:r w:rsidR="00A124F1">
        <w:rPr>
          <w:sz w:val="28"/>
          <w:szCs w:val="28"/>
        </w:rPr>
        <w:t>-110</w:t>
      </w:r>
      <w:r w:rsidRPr="00864171" w:rsidR="00B14856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Pr="00864171" w:rsidR="00B14856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864171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Pr="00FA7AD9" w:rsidR="00FA7AD9">
        <w:t xml:space="preserve"> </w:t>
      </w:r>
      <w:r w:rsidR="00B14856">
        <w:rPr>
          <w:sz w:val="28"/>
          <w:szCs w:val="28"/>
          <w:lang w:eastAsia="x-none"/>
        </w:rPr>
        <w:t>86MS0074-01-2026</w:t>
      </w:r>
      <w:r w:rsidRPr="00FA7AD9" w:rsidR="00FA7AD9">
        <w:rPr>
          <w:sz w:val="28"/>
          <w:szCs w:val="28"/>
          <w:lang w:eastAsia="x-none"/>
        </w:rPr>
        <w:t>-00</w:t>
      </w:r>
      <w:r w:rsidRPr="00864171" w:rsidR="00B14856">
        <w:rPr>
          <w:sz w:val="28"/>
          <w:szCs w:val="28"/>
          <w:lang w:eastAsia="x-none"/>
        </w:rPr>
        <w:t>0009-54</w:t>
      </w:r>
    </w:p>
    <w:p w:rsidR="0002494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C726B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 w:rsidRPr="00B14856">
        <w:rPr>
          <w:rFonts w:cs="Times New Roman"/>
          <w:sz w:val="28"/>
          <w:szCs w:val="28"/>
        </w:rPr>
        <w:t xml:space="preserve">10 </w:t>
      </w:r>
      <w:r>
        <w:rPr>
          <w:rFonts w:cs="Times New Roman"/>
          <w:sz w:val="28"/>
          <w:szCs w:val="28"/>
        </w:rPr>
        <w:t>февраля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263F0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B14856" w:rsidP="00135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A7AD9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B14856">
        <w:rPr>
          <w:rFonts w:cs="Times New Roman"/>
          <w:sz w:val="28"/>
          <w:szCs w:val="28"/>
        </w:rPr>
        <w:t xml:space="preserve">непубличного акционерного общества Профессиональная </w:t>
      </w:r>
      <w:r w:rsidR="00B14856">
        <w:rPr>
          <w:rFonts w:cs="Times New Roman"/>
          <w:sz w:val="28"/>
          <w:szCs w:val="28"/>
        </w:rPr>
        <w:t>коллекторская</w:t>
      </w:r>
      <w:r w:rsidR="00B14856">
        <w:rPr>
          <w:rFonts w:cs="Times New Roman"/>
          <w:sz w:val="28"/>
          <w:szCs w:val="28"/>
        </w:rPr>
        <w:t xml:space="preserve"> организация «Первое клиентское бюро»</w:t>
      </w:r>
      <w:r w:rsidR="009E2034">
        <w:rPr>
          <w:sz w:val="28"/>
          <w:szCs w:val="28"/>
        </w:rPr>
        <w:t xml:space="preserve"> к </w:t>
      </w:r>
      <w:r w:rsidR="00D732BB">
        <w:rPr>
          <w:sz w:val="28"/>
          <w:szCs w:val="28"/>
        </w:rPr>
        <w:t>Фадеевой Н.Н.</w:t>
      </w:r>
      <w:r w:rsidR="009E2034">
        <w:rPr>
          <w:sz w:val="28"/>
          <w:szCs w:val="28"/>
        </w:rPr>
        <w:t xml:space="preserve"> о взыскании задолженности по </w:t>
      </w:r>
      <w:r w:rsidR="00B14856">
        <w:rPr>
          <w:sz w:val="28"/>
          <w:szCs w:val="28"/>
        </w:rPr>
        <w:t xml:space="preserve">кредитному </w:t>
      </w:r>
      <w:r w:rsidR="009E2034">
        <w:rPr>
          <w:sz w:val="28"/>
          <w:szCs w:val="28"/>
        </w:rPr>
        <w:t xml:space="preserve">договору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296EA5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B14856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B14856">
        <w:rPr>
          <w:rFonts w:cs="Times New Roman"/>
          <w:sz w:val="28"/>
          <w:szCs w:val="28"/>
        </w:rPr>
        <w:t xml:space="preserve">непубличного акционерного общества </w:t>
      </w:r>
      <w:r w:rsidRPr="00B14856" w:rsidR="00B14856">
        <w:rPr>
          <w:rFonts w:cs="Times New Roman"/>
          <w:sz w:val="28"/>
          <w:szCs w:val="28"/>
        </w:rPr>
        <w:t xml:space="preserve">Профессиональная </w:t>
      </w:r>
      <w:r w:rsidRPr="00B14856" w:rsidR="00B14856">
        <w:rPr>
          <w:rFonts w:cs="Times New Roman"/>
          <w:sz w:val="28"/>
          <w:szCs w:val="28"/>
        </w:rPr>
        <w:t>коллекторская</w:t>
      </w:r>
      <w:r w:rsidRPr="00B14856" w:rsidR="00B14856">
        <w:rPr>
          <w:rFonts w:cs="Times New Roman"/>
          <w:sz w:val="28"/>
          <w:szCs w:val="28"/>
        </w:rPr>
        <w:t xml:space="preserve"> организация «Первое клиентское бюро» </w:t>
      </w:r>
      <w:r w:rsidRPr="00B14856" w:rsidR="00B14856">
        <w:rPr>
          <w:sz w:val="28"/>
          <w:szCs w:val="28"/>
        </w:rPr>
        <w:t xml:space="preserve">к </w:t>
      </w:r>
      <w:r w:rsidR="00D732BB">
        <w:rPr>
          <w:sz w:val="28"/>
          <w:szCs w:val="28"/>
        </w:rPr>
        <w:t>Фадеевой Н.Н.</w:t>
      </w:r>
      <w:r w:rsidRPr="00B14856" w:rsidR="00B14856">
        <w:rPr>
          <w:sz w:val="28"/>
          <w:szCs w:val="28"/>
        </w:rPr>
        <w:t xml:space="preserve"> о взыскании задолженности по кредитному договору и судебных расходов</w:t>
      </w:r>
      <w:r w:rsidRPr="00B14856" w:rsidR="006D3CFD">
        <w:rPr>
          <w:sz w:val="28"/>
          <w:szCs w:val="28"/>
        </w:rPr>
        <w:t>,</w:t>
      </w:r>
      <w:r w:rsidRPr="00B14856" w:rsidR="00005AF0">
        <w:rPr>
          <w:rFonts w:cs="Times New Roman"/>
          <w:sz w:val="28"/>
          <w:szCs w:val="28"/>
          <w:lang w:eastAsia="ru-RU"/>
        </w:rPr>
        <w:t xml:space="preserve"> </w:t>
      </w:r>
      <w:r w:rsidRPr="00B14856">
        <w:rPr>
          <w:sz w:val="28"/>
          <w:szCs w:val="28"/>
        </w:rPr>
        <w:t xml:space="preserve">удовлетворить. </w:t>
      </w:r>
    </w:p>
    <w:p w:rsidR="009D337B" w:rsidRPr="00B14856" w:rsidP="009D337B">
      <w:pPr>
        <w:pStyle w:val="BodyText"/>
        <w:ind w:firstLine="720"/>
        <w:rPr>
          <w:rFonts w:cs="Times New Roman"/>
          <w:sz w:val="28"/>
          <w:szCs w:val="28"/>
          <w:lang w:eastAsia="x-none"/>
        </w:rPr>
      </w:pPr>
      <w:r w:rsidRPr="00B14856">
        <w:rPr>
          <w:sz w:val="28"/>
          <w:szCs w:val="28"/>
        </w:rPr>
        <w:t xml:space="preserve">Взыскать с </w:t>
      </w:r>
      <w:r w:rsidRPr="00B14856" w:rsidR="00B14856">
        <w:rPr>
          <w:sz w:val="28"/>
          <w:szCs w:val="28"/>
        </w:rPr>
        <w:t>Фадеевой Н</w:t>
      </w:r>
      <w:r w:rsidR="00D732BB">
        <w:rPr>
          <w:sz w:val="28"/>
          <w:szCs w:val="28"/>
        </w:rPr>
        <w:t>.</w:t>
      </w:r>
      <w:r w:rsidRPr="00B14856" w:rsidR="00B14856">
        <w:rPr>
          <w:sz w:val="28"/>
          <w:szCs w:val="28"/>
        </w:rPr>
        <w:t>Н</w:t>
      </w:r>
      <w:r w:rsidR="00D732BB">
        <w:rPr>
          <w:sz w:val="28"/>
          <w:szCs w:val="28"/>
        </w:rPr>
        <w:t>.</w:t>
      </w:r>
      <w:r w:rsidRPr="00B14856" w:rsidR="00E46D28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>(</w:t>
      </w:r>
      <w:r w:rsidRPr="00B14856" w:rsidR="00B14856">
        <w:rPr>
          <w:sz w:val="28"/>
          <w:szCs w:val="28"/>
        </w:rPr>
        <w:t xml:space="preserve">ИНН </w:t>
      </w:r>
      <w:r w:rsidR="00D732BB">
        <w:rPr>
          <w:sz w:val="28"/>
          <w:szCs w:val="28"/>
        </w:rPr>
        <w:t>*</w:t>
      </w:r>
      <w:r w:rsidRPr="00B14856" w:rsidR="00E46D28">
        <w:rPr>
          <w:sz w:val="28"/>
          <w:szCs w:val="28"/>
        </w:rPr>
        <w:t>)</w:t>
      </w:r>
      <w:r w:rsidRPr="00B14856" w:rsidR="00E1503D">
        <w:rPr>
          <w:sz w:val="28"/>
          <w:szCs w:val="28"/>
        </w:rPr>
        <w:t xml:space="preserve"> в пользу </w:t>
      </w:r>
      <w:r w:rsidRPr="00B14856" w:rsidR="00B14856">
        <w:rPr>
          <w:rFonts w:cs="Times New Roman"/>
          <w:sz w:val="28"/>
          <w:szCs w:val="28"/>
        </w:rPr>
        <w:t xml:space="preserve">непубличного акционерного общества Профессиональная </w:t>
      </w:r>
      <w:r w:rsidRPr="00B14856" w:rsidR="00B14856">
        <w:rPr>
          <w:rFonts w:cs="Times New Roman"/>
          <w:sz w:val="28"/>
          <w:szCs w:val="28"/>
        </w:rPr>
        <w:t>коллекторская</w:t>
      </w:r>
      <w:r w:rsidRPr="00B14856" w:rsidR="00B14856">
        <w:rPr>
          <w:rFonts w:cs="Times New Roman"/>
          <w:sz w:val="28"/>
          <w:szCs w:val="28"/>
        </w:rPr>
        <w:t xml:space="preserve"> организация «Первое клиентское бюро» (ИНН </w:t>
      </w:r>
      <w:r w:rsidR="00D732BB">
        <w:rPr>
          <w:rFonts w:cs="Times New Roman"/>
          <w:sz w:val="28"/>
          <w:szCs w:val="28"/>
        </w:rPr>
        <w:t>*</w:t>
      </w:r>
      <w:r w:rsidRPr="00B14856" w:rsidR="00B14856">
        <w:rPr>
          <w:rFonts w:cs="Times New Roman"/>
          <w:sz w:val="28"/>
          <w:szCs w:val="28"/>
        </w:rPr>
        <w:t>)</w:t>
      </w:r>
      <w:r w:rsidRPr="00B14856" w:rsidR="00E1503D">
        <w:rPr>
          <w:sz w:val="28"/>
          <w:szCs w:val="28"/>
        </w:rPr>
        <w:t xml:space="preserve"> </w:t>
      </w:r>
      <w:r w:rsidRPr="00B14856" w:rsidR="00593BDD">
        <w:rPr>
          <w:sz w:val="28"/>
          <w:szCs w:val="28"/>
        </w:rPr>
        <w:t xml:space="preserve">задолженность </w:t>
      </w:r>
      <w:r w:rsidRPr="00B14856" w:rsidR="00E1503D">
        <w:rPr>
          <w:sz w:val="28"/>
          <w:szCs w:val="28"/>
        </w:rPr>
        <w:t>по</w:t>
      </w:r>
      <w:r w:rsidRPr="00B14856" w:rsidR="00B14856">
        <w:rPr>
          <w:sz w:val="28"/>
          <w:szCs w:val="28"/>
        </w:rPr>
        <w:t xml:space="preserve"> кредитному</w:t>
      </w:r>
      <w:r w:rsidRPr="00B14856" w:rsidR="00E1503D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>договору</w:t>
      </w:r>
      <w:r w:rsidRPr="00B14856" w:rsidR="00A6418E">
        <w:rPr>
          <w:sz w:val="28"/>
          <w:szCs w:val="28"/>
        </w:rPr>
        <w:t xml:space="preserve"> </w:t>
      </w:r>
      <w:r w:rsidRPr="00B14856" w:rsidR="00E1503D">
        <w:rPr>
          <w:sz w:val="28"/>
          <w:szCs w:val="28"/>
        </w:rPr>
        <w:t>№</w:t>
      </w:r>
      <w:r w:rsidR="00D732BB">
        <w:rPr>
          <w:sz w:val="28"/>
          <w:szCs w:val="28"/>
        </w:rPr>
        <w:t>*</w:t>
      </w:r>
      <w:r w:rsidRPr="00B14856" w:rsidR="00FA7AD9">
        <w:rPr>
          <w:sz w:val="28"/>
          <w:szCs w:val="28"/>
        </w:rPr>
        <w:t xml:space="preserve"> от </w:t>
      </w:r>
      <w:r w:rsidR="00D732BB">
        <w:rPr>
          <w:sz w:val="28"/>
          <w:szCs w:val="28"/>
        </w:rPr>
        <w:t>*</w:t>
      </w:r>
      <w:r w:rsidRPr="00B14856">
        <w:rPr>
          <w:sz w:val="28"/>
          <w:szCs w:val="28"/>
        </w:rPr>
        <w:t xml:space="preserve"> года за период с </w:t>
      </w:r>
      <w:r w:rsidRPr="00B14856" w:rsidR="00B14856">
        <w:rPr>
          <w:sz w:val="28"/>
          <w:szCs w:val="28"/>
        </w:rPr>
        <w:t>20 мая 201</w:t>
      </w:r>
      <w:r w:rsidR="00296EA5">
        <w:rPr>
          <w:sz w:val="28"/>
          <w:szCs w:val="28"/>
        </w:rPr>
        <w:t>2</w:t>
      </w:r>
      <w:r w:rsidRPr="00B14856">
        <w:rPr>
          <w:sz w:val="28"/>
          <w:szCs w:val="28"/>
        </w:rPr>
        <w:t xml:space="preserve"> года по </w:t>
      </w:r>
      <w:r w:rsidRPr="00B14856" w:rsidR="00B14856">
        <w:rPr>
          <w:sz w:val="28"/>
          <w:szCs w:val="28"/>
        </w:rPr>
        <w:t>29 декабря 2017</w:t>
      </w:r>
      <w:r w:rsidRPr="00B14856">
        <w:rPr>
          <w:sz w:val="28"/>
          <w:szCs w:val="28"/>
        </w:rPr>
        <w:t xml:space="preserve"> года в сумме </w:t>
      </w:r>
      <w:r w:rsidRPr="00B14856" w:rsidR="00B14856">
        <w:rPr>
          <w:sz w:val="28"/>
          <w:szCs w:val="28"/>
        </w:rPr>
        <w:t>44531</w:t>
      </w:r>
      <w:r w:rsidRPr="00B14856">
        <w:rPr>
          <w:sz w:val="28"/>
          <w:szCs w:val="28"/>
        </w:rPr>
        <w:t xml:space="preserve"> (</w:t>
      </w:r>
      <w:r w:rsidRPr="00B14856" w:rsidR="00B14856">
        <w:rPr>
          <w:sz w:val="28"/>
          <w:szCs w:val="28"/>
        </w:rPr>
        <w:t>сорок четыре тысячи пятьсот тридцать один</w:t>
      </w:r>
      <w:r w:rsidRPr="00B14856">
        <w:rPr>
          <w:sz w:val="28"/>
          <w:szCs w:val="28"/>
        </w:rPr>
        <w:t>) руб</w:t>
      </w:r>
      <w:r w:rsidRPr="00B14856" w:rsidR="001F58F7">
        <w:rPr>
          <w:sz w:val="28"/>
          <w:szCs w:val="28"/>
        </w:rPr>
        <w:t>л</w:t>
      </w:r>
      <w:r w:rsidRPr="00B14856" w:rsidR="00B14856">
        <w:rPr>
          <w:sz w:val="28"/>
          <w:szCs w:val="28"/>
        </w:rPr>
        <w:t>ь</w:t>
      </w:r>
      <w:r w:rsidRPr="00B14856">
        <w:rPr>
          <w:sz w:val="28"/>
          <w:szCs w:val="28"/>
        </w:rPr>
        <w:t xml:space="preserve"> </w:t>
      </w:r>
      <w:r w:rsidRPr="00B14856" w:rsidR="00B14856">
        <w:rPr>
          <w:sz w:val="28"/>
          <w:szCs w:val="28"/>
        </w:rPr>
        <w:t>16</w:t>
      </w:r>
      <w:r w:rsidRPr="00B14856">
        <w:rPr>
          <w:sz w:val="28"/>
          <w:szCs w:val="28"/>
        </w:rPr>
        <w:t xml:space="preserve"> коп</w:t>
      </w:r>
      <w:r w:rsidRPr="00B14856" w:rsidR="001F58F7">
        <w:rPr>
          <w:sz w:val="28"/>
          <w:szCs w:val="28"/>
        </w:rPr>
        <w:t>еек</w:t>
      </w:r>
      <w:r w:rsidRPr="00B14856">
        <w:rPr>
          <w:sz w:val="28"/>
          <w:szCs w:val="28"/>
        </w:rPr>
        <w:t xml:space="preserve"> (из которых: </w:t>
      </w:r>
      <w:r w:rsidRPr="00B14856" w:rsidR="00B14856">
        <w:rPr>
          <w:sz w:val="28"/>
          <w:szCs w:val="28"/>
        </w:rPr>
        <w:t>35387</w:t>
      </w:r>
      <w:r w:rsidRPr="00B14856" w:rsidR="001F58F7">
        <w:rPr>
          <w:sz w:val="28"/>
          <w:szCs w:val="28"/>
        </w:rPr>
        <w:t xml:space="preserve"> </w:t>
      </w:r>
      <w:r w:rsidRPr="00B14856">
        <w:rPr>
          <w:sz w:val="28"/>
          <w:szCs w:val="28"/>
        </w:rPr>
        <w:t>руб</w:t>
      </w:r>
      <w:r w:rsidRPr="00B14856" w:rsidR="001F58F7">
        <w:rPr>
          <w:sz w:val="28"/>
          <w:szCs w:val="28"/>
        </w:rPr>
        <w:t>лей</w:t>
      </w:r>
      <w:r w:rsidRPr="00B14856">
        <w:rPr>
          <w:sz w:val="28"/>
          <w:szCs w:val="28"/>
        </w:rPr>
        <w:t xml:space="preserve"> </w:t>
      </w:r>
      <w:r w:rsidRPr="00B14856" w:rsidR="00B14856">
        <w:rPr>
          <w:sz w:val="28"/>
          <w:szCs w:val="28"/>
        </w:rPr>
        <w:t xml:space="preserve">12 копеек </w:t>
      </w:r>
      <w:r w:rsidRPr="00B14856">
        <w:rPr>
          <w:sz w:val="28"/>
          <w:szCs w:val="28"/>
        </w:rPr>
        <w:t xml:space="preserve">– задолженность по основному долгу, </w:t>
      </w:r>
      <w:r w:rsidRPr="00B14856" w:rsidR="00B14856">
        <w:rPr>
          <w:sz w:val="28"/>
          <w:szCs w:val="28"/>
        </w:rPr>
        <w:t>9144</w:t>
      </w:r>
      <w:r w:rsidRPr="00B14856">
        <w:rPr>
          <w:sz w:val="28"/>
          <w:szCs w:val="28"/>
        </w:rPr>
        <w:t xml:space="preserve"> руб</w:t>
      </w:r>
      <w:r w:rsidRPr="00B14856" w:rsidR="001F58F7">
        <w:rPr>
          <w:sz w:val="28"/>
          <w:szCs w:val="28"/>
        </w:rPr>
        <w:t>л</w:t>
      </w:r>
      <w:r w:rsidRPr="00B14856" w:rsidR="00B14856">
        <w:rPr>
          <w:sz w:val="28"/>
          <w:szCs w:val="28"/>
        </w:rPr>
        <w:t>я 04 копейки</w:t>
      </w:r>
      <w:r w:rsidRPr="00B14856">
        <w:rPr>
          <w:sz w:val="28"/>
          <w:szCs w:val="28"/>
        </w:rPr>
        <w:t xml:space="preserve"> – проценты), </w:t>
      </w:r>
      <w:r w:rsidRPr="00B14856" w:rsidR="00CE123C">
        <w:rPr>
          <w:sz w:val="28"/>
          <w:szCs w:val="28"/>
        </w:rPr>
        <w:t xml:space="preserve">а также  расходы </w:t>
      </w:r>
      <w:r w:rsidRPr="00B14856">
        <w:rPr>
          <w:sz w:val="28"/>
          <w:szCs w:val="28"/>
        </w:rPr>
        <w:t>по уплате государственной пошлины в сумме 4000 (четыре тысячи) руб</w:t>
      </w:r>
      <w:r w:rsidRPr="00B14856" w:rsidR="001F58F7">
        <w:rPr>
          <w:sz w:val="28"/>
          <w:szCs w:val="28"/>
        </w:rPr>
        <w:t>лей</w:t>
      </w:r>
      <w:r w:rsidRPr="00B14856">
        <w:rPr>
          <w:sz w:val="28"/>
          <w:szCs w:val="28"/>
        </w:rPr>
        <w:t xml:space="preserve"> 00 коп</w:t>
      </w:r>
      <w:r w:rsidRPr="00B14856" w:rsidR="001F58F7">
        <w:rPr>
          <w:sz w:val="28"/>
          <w:szCs w:val="28"/>
        </w:rPr>
        <w:t>еек</w:t>
      </w:r>
      <w:r w:rsidRPr="00B14856">
        <w:rPr>
          <w:sz w:val="28"/>
          <w:szCs w:val="28"/>
        </w:rPr>
        <w:t>.</w:t>
      </w:r>
    </w:p>
    <w:p w:rsidR="00A460BC" w:rsidRPr="00B14856" w:rsidP="009D337B">
      <w:pPr>
        <w:spacing w:line="228" w:lineRule="auto"/>
        <w:ind w:firstLine="720"/>
        <w:jc w:val="both"/>
        <w:rPr>
          <w:sz w:val="28"/>
          <w:szCs w:val="28"/>
        </w:rPr>
      </w:pPr>
      <w:r w:rsidRPr="00B14856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B14856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</w:t>
      </w:r>
      <w:r w:rsidRPr="00F7330A">
        <w:rPr>
          <w:sz w:val="28"/>
          <w:szCs w:val="28"/>
        </w:rPr>
        <w:t xml:space="preserve">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B14856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B14856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296EA5" w:rsidP="00296E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296EA5" w:rsidP="00296E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D732BB" w:rsidP="00296EA5">
      <w:pPr>
        <w:jc w:val="both"/>
        <w:rPr>
          <w:bCs/>
          <w:sz w:val="28"/>
          <w:szCs w:val="28"/>
        </w:rPr>
      </w:pPr>
    </w:p>
    <w:p w:rsidR="00D732BB" w:rsidP="00296EA5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Согласовано</w:t>
      </w:r>
    </w:p>
    <w:p w:rsidR="00C4263E" w:rsidRPr="00F7330A" w:rsidP="00296EA5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96EA5"/>
    <w:rsid w:val="002A4461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D47AE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667A5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0D3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01CB"/>
    <w:rsid w:val="007C3C74"/>
    <w:rsid w:val="007D080F"/>
    <w:rsid w:val="007F418D"/>
    <w:rsid w:val="00800212"/>
    <w:rsid w:val="00804231"/>
    <w:rsid w:val="00813FE8"/>
    <w:rsid w:val="00825799"/>
    <w:rsid w:val="00835DB2"/>
    <w:rsid w:val="00837EF5"/>
    <w:rsid w:val="0084623C"/>
    <w:rsid w:val="008478A7"/>
    <w:rsid w:val="00862482"/>
    <w:rsid w:val="00864171"/>
    <w:rsid w:val="0087396F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337B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4856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857E1"/>
    <w:rsid w:val="00CA10EF"/>
    <w:rsid w:val="00CA57BF"/>
    <w:rsid w:val="00CA5CE5"/>
    <w:rsid w:val="00CC62B1"/>
    <w:rsid w:val="00CE123C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32BB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6D28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122DB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92F0A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D9BC-E980-4A60-948F-2A3119E4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